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Formularz Zgłoszenia Pracy Dyplomowej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Do konkursu na najlepszą pracę dyplomową dotyczącą problematyki stwardnienia rozsianego (SM)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ela-Siatka"/>
        <w:tblW w:w="90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35"/>
        <w:gridCol w:w="5070"/>
      </w:tblGrid>
      <w:tr>
        <w:trPr>
          <w:trHeight w:val="727" w:hRule="atLeast"/>
        </w:trPr>
        <w:tc>
          <w:tcPr>
            <w:tcW w:w="393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Imię i nazwisko autora pracy:</w:t>
            </w:r>
          </w:p>
        </w:tc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2" w:hRule="atLeast"/>
        </w:trPr>
        <w:tc>
          <w:tcPr>
            <w:tcW w:w="393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Nr tel.:</w:t>
            </w:r>
          </w:p>
        </w:tc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56" w:hRule="atLeast"/>
        </w:trPr>
        <w:tc>
          <w:tcPr>
            <w:tcW w:w="393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Mail:</w:t>
            </w:r>
          </w:p>
        </w:tc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27" w:hRule="atLeast"/>
        </w:trPr>
        <w:tc>
          <w:tcPr>
            <w:tcW w:w="393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Adres korespondencyjny:</w:t>
            </w:r>
          </w:p>
        </w:tc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09" w:hRule="atLeast"/>
        </w:trPr>
        <w:tc>
          <w:tcPr>
            <w:tcW w:w="393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Tytuł pracy:</w:t>
            </w:r>
          </w:p>
        </w:tc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33" w:hRule="atLeast"/>
        </w:trPr>
        <w:tc>
          <w:tcPr>
            <w:tcW w:w="393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Praca (niepotrzebne skreślić):</w:t>
            </w:r>
          </w:p>
        </w:tc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magisterska/licencjacka</w:t>
            </w:r>
          </w:p>
        </w:tc>
      </w:tr>
      <w:tr>
        <w:trPr>
          <w:trHeight w:val="703" w:hRule="atLeast"/>
        </w:trPr>
        <w:tc>
          <w:tcPr>
            <w:tcW w:w="393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 obrony pracy:</w:t>
            </w:r>
          </w:p>
        </w:tc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264" w:hRule="atLeast"/>
        </w:trPr>
        <w:tc>
          <w:tcPr>
            <w:tcW w:w="393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Pełna nazwa jednostki /wydziału/instytutu/, w ramach której praca powstała i została obroniona:</w:t>
            </w:r>
          </w:p>
        </w:tc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color w:val="000000" w:themeColor="text1"/>
          <w:highlight w:val="white"/>
          <w:lang w:eastAsia="pl-PL"/>
        </w:rPr>
      </w:pPr>
      <w:r>
        <w:rPr>
          <w:rFonts w:eastAsia="Times New Roman" w:cs="Arial" w:ascii="Arial" w:hAnsi="Arial"/>
          <w:color w:val="000000" w:themeColor="text1"/>
          <w:shd w:fill="FFFFFF" w:val="clear"/>
          <w:lang w:eastAsia="pl-PL"/>
        </w:rPr>
        <w:t>Zgodnie z art. 13 Rozporządzenia Parlamentu Europejskiego i Rady (UE)</w:t>
      </w:r>
      <w:r>
        <w:rPr>
          <w:rFonts w:eastAsia="Times New Roman" w:cs="Arial" w:ascii="Arial" w:hAnsi="Arial"/>
          <w:color w:val="000000" w:themeColor="text1"/>
          <w:lang w:eastAsia="pl-PL"/>
        </w:rPr>
        <w:t xml:space="preserve"> </w:t>
      </w:r>
      <w:r>
        <w:rPr>
          <w:rFonts w:eastAsia="Times New Roman" w:cs="Arial" w:ascii="Arial" w:hAnsi="Arial"/>
          <w:color w:val="000000" w:themeColor="text1"/>
          <w:shd w:fill="FFFFFF" w:val="clear"/>
          <w:lang w:eastAsia="pl-PL"/>
        </w:rPr>
        <w:t>2016/679 z dnia 27 kwietnia 2016 r. w sprawie ochrony osób fizycznych w</w:t>
      </w:r>
      <w:r>
        <w:rPr>
          <w:rFonts w:eastAsia="Times New Roman" w:cs="Arial" w:ascii="Arial" w:hAnsi="Arial"/>
          <w:color w:val="000000" w:themeColor="text1"/>
          <w:lang w:eastAsia="pl-PL"/>
        </w:rPr>
        <w:t xml:space="preserve"> </w:t>
      </w:r>
      <w:r>
        <w:rPr>
          <w:rFonts w:eastAsia="Times New Roman" w:cs="Arial" w:ascii="Arial" w:hAnsi="Arial"/>
          <w:color w:val="000000" w:themeColor="text1"/>
          <w:shd w:fill="FFFFFF" w:val="clear"/>
          <w:lang w:eastAsia="pl-PL"/>
        </w:rPr>
        <w:t>związku z przetwarzaniem danych osobowych i w sprawie swobodnego przepływu</w:t>
      </w:r>
      <w:r>
        <w:rPr>
          <w:rFonts w:eastAsia="Times New Roman" w:cs="Arial" w:ascii="Arial" w:hAnsi="Arial"/>
          <w:color w:val="000000" w:themeColor="text1"/>
          <w:lang w:eastAsia="pl-PL"/>
        </w:rPr>
        <w:t xml:space="preserve"> </w:t>
      </w:r>
      <w:r>
        <w:rPr>
          <w:rFonts w:eastAsia="Times New Roman" w:cs="Arial" w:ascii="Arial" w:hAnsi="Arial"/>
          <w:color w:val="000000" w:themeColor="text1"/>
          <w:shd w:fill="FFFFFF" w:val="clear"/>
          <w:lang w:eastAsia="pl-PL"/>
        </w:rPr>
        <w:t>takich danych oraz uchylenia dyrektywy 95/46/WE („RODO”), (Dz. Urz. UE L.2016.119.1 z 4 maja 2016 r.) informuję,</w:t>
      </w:r>
      <w:r>
        <w:rPr>
          <w:rFonts w:eastAsia="Times New Roman" w:cs="Arial" w:ascii="Arial" w:hAnsi="Arial"/>
          <w:color w:val="000000" w:themeColor="text1"/>
          <w:lang w:eastAsia="pl-PL"/>
        </w:rPr>
        <w:t xml:space="preserve"> </w:t>
      </w:r>
      <w:r>
        <w:rPr>
          <w:rFonts w:eastAsia="Times New Roman" w:cs="Arial" w:ascii="Arial" w:hAnsi="Arial"/>
          <w:color w:val="000000" w:themeColor="text1"/>
          <w:shd w:fill="FFFFFF" w:val="clear"/>
          <w:lang w:eastAsia="pl-PL"/>
        </w:rPr>
        <w:t>że:</w:t>
      </w:r>
      <w:r>
        <w:rPr>
          <w:rFonts w:eastAsia="Times New Roman" w:cs="Arial" w:ascii="Arial" w:hAnsi="Arial"/>
          <w:color w:val="000000" w:themeColor="text1"/>
          <w:lang w:eastAsia="pl-PL"/>
        </w:rPr>
        <w:br/>
        <w:br/>
      </w:r>
      <w:r>
        <w:rPr>
          <w:rFonts w:eastAsia="Times New Roman" w:cs="Arial" w:ascii="Arial" w:hAnsi="Arial"/>
          <w:color w:val="000000" w:themeColor="text1"/>
          <w:shd w:fill="FFFFFF" w:val="clear"/>
          <w:lang w:eastAsia="pl-PL"/>
        </w:rPr>
        <w:t>1) administratorem Pani/Pana danych osobowych jest Polskie Towarzystwo Stwardnienia Rozsianego z siedzibą w Warszawie, zwane dalej Administratorem;</w:t>
      </w:r>
      <w:r>
        <w:rPr>
          <w:rFonts w:eastAsia="Times New Roman" w:cs="Arial" w:ascii="Arial" w:hAnsi="Arial"/>
          <w:color w:val="000000" w:themeColor="text1"/>
          <w:lang w:eastAsia="pl-PL"/>
        </w:rPr>
        <w:br/>
        <w:br/>
      </w:r>
      <w:r>
        <w:rPr>
          <w:rFonts w:eastAsia="Times New Roman" w:cs="Arial" w:ascii="Arial" w:hAnsi="Arial"/>
          <w:color w:val="000000" w:themeColor="text1"/>
          <w:shd w:fill="FFFFFF" w:val="clear"/>
          <w:lang w:eastAsia="pl-PL"/>
        </w:rPr>
        <w:t>2) Administrator prowadzi operacje przetwarzania Pani/Pana danych</w:t>
      </w:r>
      <w:r>
        <w:rPr>
          <w:rFonts w:eastAsia="Times New Roman" w:cs="Arial" w:ascii="Arial" w:hAnsi="Arial"/>
          <w:color w:val="000000" w:themeColor="text1"/>
          <w:lang w:eastAsia="pl-PL"/>
        </w:rPr>
        <w:t xml:space="preserve"> </w:t>
      </w:r>
      <w:r>
        <w:rPr>
          <w:rFonts w:eastAsia="Times New Roman" w:cs="Arial" w:ascii="Arial" w:hAnsi="Arial"/>
          <w:color w:val="000000" w:themeColor="text1"/>
          <w:shd w:fill="FFFFFF" w:val="clear"/>
          <w:lang w:eastAsia="pl-PL"/>
        </w:rPr>
        <w:t>osobowych;</w:t>
      </w:r>
      <w:r>
        <w:rPr>
          <w:rFonts w:eastAsia="Times New Roman" w:cs="Arial" w:ascii="Arial" w:hAnsi="Arial"/>
          <w:color w:val="000000" w:themeColor="text1"/>
          <w:lang w:eastAsia="pl-PL"/>
        </w:rPr>
        <w:br/>
        <w:br/>
      </w:r>
      <w:r>
        <w:rPr>
          <w:rFonts w:eastAsia="Times New Roman" w:cs="Arial" w:ascii="Arial" w:hAnsi="Arial"/>
          <w:color w:val="000000" w:themeColor="text1"/>
          <w:shd w:fill="FFFFFF" w:val="clear"/>
          <w:lang w:eastAsia="pl-PL"/>
        </w:rPr>
        <w:t>3) Z Administratorem można skontaktować się:</w:t>
      </w:r>
    </w:p>
    <w:p>
      <w:pPr>
        <w:pStyle w:val="Normal"/>
        <w:spacing w:lineRule="auto" w:line="360"/>
        <w:rPr>
          <w:rFonts w:ascii="Arial" w:hAnsi="Arial" w:eastAsia="Times New Roman" w:cs="Arial"/>
          <w:color w:val="000000" w:themeColor="text1"/>
          <w:highlight w:val="white"/>
          <w:lang w:eastAsia="pl-PL"/>
        </w:rPr>
      </w:pPr>
      <w:r>
        <w:rPr>
          <w:rFonts w:eastAsia="Times New Roman" w:cs="Arial" w:ascii="Arial" w:hAnsi="Arial"/>
          <w:color w:val="000000" w:themeColor="text1"/>
          <w:shd w:fill="FFFFFF" w:val="clear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eastAsia="Times New Roman" w:cs="Arial" w:ascii="Arial" w:hAnsi="Arial"/>
          <w:color w:val="000000" w:themeColor="text1"/>
          <w:sz w:val="22"/>
          <w:szCs w:val="22"/>
          <w:shd w:fill="FFFFFF" w:val="clear"/>
          <w:lang w:eastAsia="pl-PL"/>
        </w:rPr>
        <w:t xml:space="preserve">poprzez adres e-mail: </w:t>
      </w:r>
      <w:hyperlink r:id="rId2">
        <w:r>
          <w:rPr>
            <w:rStyle w:val="Czeinternetowe"/>
            <w:rFonts w:eastAsia="Times New Roman" w:cs="Arial" w:ascii="Arial" w:hAnsi="Arial"/>
            <w:sz w:val="22"/>
            <w:szCs w:val="22"/>
            <w:highlight w:val="white"/>
            <w:lang w:eastAsia="pl-PL"/>
          </w:rPr>
          <w:t>biuro@ptsr.org.pl</w:t>
        </w:r>
      </w:hyperlink>
      <w:r>
        <w:rPr>
          <w:rFonts w:eastAsia="Times New Roman" w:cs="Arial" w:ascii="Arial" w:hAnsi="Arial"/>
          <w:color w:val="000000" w:themeColor="text1"/>
          <w:sz w:val="22"/>
          <w:szCs w:val="22"/>
          <w:shd w:fill="FFFFFF" w:val="clear"/>
          <w:lang w:eastAsia="pl-PL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eastAsia="Times New Roman" w:cs="Arial"/>
          <w:color w:val="000000" w:themeColor="text1"/>
          <w:sz w:val="22"/>
          <w:szCs w:val="22"/>
          <w:highlight w:val="white"/>
          <w:lang w:eastAsia="pl-PL"/>
        </w:rPr>
      </w:pPr>
      <w:r>
        <w:rPr>
          <w:rFonts w:eastAsia="Times New Roman" w:cs="Arial" w:ascii="Arial" w:hAnsi="Arial"/>
          <w:color w:val="000000" w:themeColor="text1"/>
          <w:sz w:val="22"/>
          <w:szCs w:val="22"/>
          <w:shd w:fill="FFFFFF" w:val="clear"/>
          <w:lang w:eastAsia="pl-PL"/>
        </w:rPr>
        <w:t xml:space="preserve">telefonicznie, pod numerem: </w:t>
      </w:r>
      <w:r>
        <w:rPr>
          <w:rFonts w:eastAsia="Times New Roman" w:cs="Arial" w:ascii="Arial" w:hAnsi="Arial"/>
          <w:bCs/>
          <w:color w:val="000000" w:themeColor="text1"/>
          <w:sz w:val="22"/>
          <w:szCs w:val="22"/>
          <w:shd w:fill="FFFFFF" w:val="clear"/>
          <w:lang w:eastAsia="pl-PL"/>
        </w:rPr>
        <w:t>22 241 39 86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eastAsia="Times New Roman" w:cs="Arial"/>
          <w:color w:val="000000" w:themeColor="text1"/>
          <w:sz w:val="22"/>
          <w:szCs w:val="22"/>
          <w:highlight w:val="white"/>
          <w:lang w:eastAsia="pl-PL"/>
        </w:rPr>
      </w:pPr>
      <w:r>
        <w:rPr>
          <w:rFonts w:eastAsia="Times New Roman" w:cs="Arial" w:ascii="Arial" w:hAnsi="Arial"/>
          <w:color w:val="000000" w:themeColor="text1"/>
          <w:sz w:val="22"/>
          <w:szCs w:val="22"/>
          <w:shd w:fill="FFFFFF" w:val="clear"/>
          <w:lang w:eastAsia="pl-PL"/>
        </w:rPr>
        <w:t>w siedzibie Towarzystw pod adresem: ul. Nowolipki 2a, 00-160 Warszawa</w:t>
      </w:r>
    </w:p>
    <w:p>
      <w:pPr>
        <w:pStyle w:val="Normal"/>
        <w:spacing w:lineRule="auto" w:line="360"/>
        <w:rPr>
          <w:rFonts w:ascii="Arial" w:hAnsi="Arial" w:eastAsia="Times New Roman" w:cs="Arial"/>
          <w:color w:val="000000" w:themeColor="text1"/>
          <w:highlight w:val="white"/>
          <w:lang w:eastAsia="pl-PL"/>
        </w:rPr>
      </w:pPr>
      <w:r>
        <w:rPr>
          <w:rFonts w:eastAsia="Times New Roman" w:cs="Arial" w:ascii="Arial" w:hAnsi="Arial"/>
          <w:color w:val="000000" w:themeColor="text1"/>
          <w:lang w:eastAsia="pl-PL"/>
        </w:rPr>
        <w:br/>
      </w:r>
      <w:r>
        <w:rPr>
          <w:rFonts w:eastAsia="Times New Roman" w:cs="Arial" w:ascii="Arial" w:hAnsi="Arial"/>
          <w:color w:val="000000" w:themeColor="text1"/>
          <w:shd w:fill="FFFFFF" w:val="clear"/>
          <w:lang w:eastAsia="pl-PL"/>
        </w:rPr>
        <w:t>4) Pani/Pana dane osobowe przetwarzane będą w celach:</w:t>
      </w:r>
    </w:p>
    <w:p>
      <w:pPr>
        <w:pStyle w:val="Normal"/>
        <w:spacing w:lineRule="auto" w:line="360"/>
        <w:rPr>
          <w:rFonts w:ascii="Arial" w:hAnsi="Arial" w:eastAsia="Times New Roman" w:cs="Arial"/>
          <w:color w:val="000000" w:themeColor="text1"/>
          <w:lang w:eastAsia="pl-PL"/>
        </w:rPr>
      </w:pPr>
      <w:r>
        <w:rPr>
          <w:rFonts w:eastAsia="Times New Roman" w:cs="Arial" w:ascii="Arial" w:hAnsi="Arial"/>
          <w:color w:val="000000" w:themeColor="text1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Arial" w:hAnsi="Arial" w:eastAsia="Times New Roman" w:cs="Arial"/>
          <w:i/>
          <w:i/>
          <w:color w:val="000000" w:themeColor="text1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 w:themeColor="text1"/>
          <w:sz w:val="22"/>
          <w:szCs w:val="22"/>
          <w:lang w:eastAsia="pl-PL"/>
        </w:rPr>
        <w:t xml:space="preserve">przeprowadzenia, promocji i rozliczenia </w:t>
      </w:r>
      <w:r>
        <w:rPr>
          <w:rFonts w:cs="Arial" w:ascii="Arial" w:hAnsi="Arial"/>
          <w:color w:val="000000" w:themeColor="text1"/>
          <w:sz w:val="22"/>
          <w:szCs w:val="22"/>
        </w:rPr>
        <w:t>„Konkursu na najlepszą pracę dyplomową dotyczącą problematyki stwardnienia rozsianego”, zwanego dalej „Konkursem”</w:t>
      </w:r>
      <w:r>
        <w:rPr>
          <w:rFonts w:eastAsia="Times New Roman" w:cs="Arial" w:ascii="Arial" w:hAnsi="Arial"/>
          <w:color w:val="000000" w:themeColor="text1"/>
          <w:sz w:val="22"/>
          <w:szCs w:val="22"/>
          <w:lang w:eastAsia="pl-PL"/>
        </w:rPr>
        <w:t xml:space="preserve"> - </w:t>
      </w:r>
      <w:r>
        <w:rPr>
          <w:rFonts w:cs="Arial" w:ascii="Arial" w:hAnsi="Arial"/>
          <w:color w:val="000000" w:themeColor="text1"/>
          <w:sz w:val="22"/>
          <w:szCs w:val="22"/>
        </w:rPr>
        <w:t>w tym: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przekazania nagrody,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promocji Konkursu i Towarzystwa w publikacjach i informacjach prasowych, w tym w materiałach zawartych na stronach internetowych oraz w mediach społecznościowych,</w:t>
      </w:r>
    </w:p>
    <w:p>
      <w:pPr>
        <w:pStyle w:val="ListParagraph"/>
        <w:spacing w:lineRule="auto" w:line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- to jest na podstawie art. 6 ust. 1 lit. a RODO,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sporządzenia niezbędnej dokumentacji finansowo-księgowej</w:t>
      </w:r>
    </w:p>
    <w:p>
      <w:pPr>
        <w:pStyle w:val="ListParagraph"/>
        <w:spacing w:lineRule="auto" w:line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- to jest na podstawie art. 6 ust. 1 lit. f RODO,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Arial" w:hAnsi="Arial" w:eastAsia="Times New Roman" w:cs="Arial"/>
          <w:i/>
          <w:i/>
          <w:color w:val="000000" w:themeColor="text1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 w:themeColor="text1"/>
          <w:sz w:val="22"/>
          <w:szCs w:val="22"/>
          <w:lang w:eastAsia="pl-PL"/>
        </w:rPr>
        <w:t>niezbędnym</w:t>
      </w:r>
      <w:r>
        <w:rPr>
          <w:rFonts w:cs="Arial" w:ascii="Arial" w:hAnsi="Arial"/>
          <w:color w:val="000000" w:themeColor="text1"/>
          <w:sz w:val="22"/>
          <w:szCs w:val="22"/>
        </w:rPr>
        <w:t xml:space="preserve"> do korzystania, udostępniania członkom i pracownikom PTSR oraz katalogowania przez Administratora prac konkursowych w księgozbiorze elektronicznym,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color w:val="000000" w:themeColor="text1"/>
          <w:sz w:val="22"/>
          <w:szCs w:val="22"/>
        </w:rPr>
        <w:t>to jest na podstawie art. 6 ust. 1 lit. a RODO,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Arial" w:hAnsi="Arial" w:eastAsia="Times New Roman" w:cs="Arial"/>
          <w:i/>
          <w:i/>
          <w:color w:val="000000" w:themeColor="text1"/>
          <w:sz w:val="22"/>
          <w:szCs w:val="22"/>
          <w:lang w:eastAsia="pl-PL"/>
        </w:rPr>
      </w:pPr>
      <w:r>
        <w:rPr>
          <w:rFonts w:cs="Arial" w:ascii="Arial" w:hAnsi="Arial"/>
          <w:color w:val="000000" w:themeColor="text1"/>
          <w:sz w:val="22"/>
          <w:szCs w:val="22"/>
        </w:rPr>
        <w:t>publikacji pracy konkursowej lub jej fragmentów w wewnętrznych publikacjach PTSR skierowanych do jej członków, w tym w szczególności drukiem, technikami audio i wideo, poprzez utrwalanie na nośnikach danych oraz w pamięci komputera, za pośrednictwem poczty elektronicznej oraz za pośrednictwem mediów elektronicznych i witryn internetowych,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color w:val="000000" w:themeColor="text1"/>
          <w:sz w:val="22"/>
          <w:szCs w:val="22"/>
        </w:rPr>
        <w:t>to jest na podstawie art. 6 ust. 1 lit. a RODO,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Arial" w:hAnsi="Arial" w:eastAsia="Times New Roman" w:cs="Arial"/>
          <w:i/>
          <w:i/>
          <w:color w:val="000000" w:themeColor="text1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 w:themeColor="text1"/>
          <w:sz w:val="22"/>
          <w:szCs w:val="22"/>
          <w:lang w:eastAsia="pl-PL"/>
        </w:rPr>
        <w:t>wynikającym z prawnie uzasadnionych interesów realizowanych przez Administratora, w szczególności w celach archiwizacyjnych i statystycznych, spełniania wymogów wynikających z przepisów podatkowych i o rachunkowości, w tym prowadzenie dokumentacji podatkowej oraz przechowywanie dowodów księgowych - to jest na podstawie art. 6 ust. 1 lit. f RODO.</w:t>
      </w:r>
    </w:p>
    <w:p>
      <w:pPr>
        <w:pStyle w:val="ListParagraph"/>
        <w:spacing w:lineRule="auto" w:line="360"/>
        <w:rPr>
          <w:rFonts w:ascii="Arial" w:hAnsi="Arial" w:eastAsia="Times New Roman" w:cs="Arial"/>
          <w:i/>
          <w:i/>
          <w:color w:val="000000" w:themeColor="text1"/>
          <w:sz w:val="22"/>
          <w:szCs w:val="22"/>
          <w:lang w:eastAsia="pl-PL"/>
        </w:rPr>
      </w:pPr>
      <w:r>
        <w:rPr>
          <w:rFonts w:eastAsia="Times New Roman" w:cs="Arial" w:ascii="Arial" w:hAnsi="Arial"/>
          <w:i/>
          <w:color w:val="000000" w:themeColor="text1"/>
          <w:sz w:val="22"/>
          <w:szCs w:val="22"/>
          <w:lang w:eastAsia="pl-PL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color w:val="000000" w:themeColor="text1"/>
          <w:lang w:eastAsia="pl-PL"/>
        </w:rPr>
      </w:pPr>
      <w:r>
        <w:rPr>
          <w:rFonts w:eastAsia="Times New Roman" w:cs="Arial" w:ascii="Arial" w:hAnsi="Arial"/>
          <w:color w:val="000000" w:themeColor="text1"/>
          <w:lang w:eastAsia="pl-PL"/>
        </w:rPr>
        <w:t>5) Przetwarzanie Pani/Pana danych nie będzie prowadzone w celu marketingu bezpośredniego.</w:t>
      </w:r>
    </w:p>
    <w:p>
      <w:pPr>
        <w:pStyle w:val="Normal"/>
        <w:spacing w:lineRule="auto" w:line="360"/>
        <w:ind w:left="708" w:hanging="0"/>
        <w:rPr>
          <w:rFonts w:ascii="Arial" w:hAnsi="Arial" w:eastAsia="Times New Roman" w:cs="Arial"/>
          <w:color w:val="000000" w:themeColor="text1"/>
          <w:lang w:eastAsia="pl-PL"/>
        </w:rPr>
      </w:pPr>
      <w:r>
        <w:rPr>
          <w:rFonts w:eastAsia="Times New Roman" w:cs="Arial" w:ascii="Arial" w:hAnsi="Arial"/>
          <w:color w:val="000000" w:themeColor="text1"/>
          <w:lang w:eastAsia="pl-PL"/>
        </w:rPr>
      </w:r>
    </w:p>
    <w:p>
      <w:pPr>
        <w:pStyle w:val="Normal"/>
        <w:spacing w:lineRule="auto" w:line="360"/>
        <w:rPr>
          <w:rFonts w:ascii="Arial" w:hAnsi="Arial" w:cs="Arial"/>
          <w:color w:val="000000" w:themeColor="text1"/>
        </w:rPr>
      </w:pPr>
      <w:r>
        <w:rPr>
          <w:rFonts w:eastAsia="Times New Roman" w:cs="Arial" w:ascii="Arial" w:hAnsi="Arial"/>
          <w:color w:val="000000" w:themeColor="text1"/>
          <w:shd w:fill="FFFFFF" w:val="clear"/>
          <w:lang w:eastAsia="pl-PL"/>
        </w:rPr>
        <w:t>6) Przetwarzane</w:t>
      </w:r>
      <w:r>
        <w:rPr>
          <w:rFonts w:cs="Arial" w:ascii="Arial" w:hAnsi="Arial"/>
          <w:color w:val="000000" w:themeColor="text1"/>
        </w:rPr>
        <w:t xml:space="preserve"> będą następujące kategorie danych osobowych </w:t>
      </w:r>
      <w:r>
        <w:rPr>
          <w:rFonts w:eastAsia="Times New Roman" w:cs="Arial" w:ascii="Arial" w:hAnsi="Arial"/>
          <w:color w:val="000000" w:themeColor="text1"/>
          <w:lang w:eastAsia="pl-PL"/>
        </w:rPr>
        <w:t>osób biorących udział w Konkursie: imię i nazwisko, adres korespondencyjny, dane kontaktowe (nr telefonu, adres e-mail), wizerunek (fotografia, video), tytuł pracy magisterskiej/licencjackiej, dane dotyczące miejsca i daty obrony pracy.</w:t>
      </w:r>
    </w:p>
    <w:p>
      <w:pPr>
        <w:pStyle w:val="Normal"/>
        <w:spacing w:lineRule="auto" w:line="360"/>
        <w:rPr>
          <w:rFonts w:ascii="Arial" w:hAnsi="Arial" w:eastAsia="Times New Roman" w:cs="Arial"/>
          <w:color w:val="000000" w:themeColor="text1"/>
          <w:highlight w:val="white"/>
          <w:lang w:eastAsia="pl-PL"/>
        </w:rPr>
      </w:pPr>
      <w:r>
        <w:rPr>
          <w:rFonts w:eastAsia="Times New Roman" w:cs="Arial" w:ascii="Arial" w:hAnsi="Arial"/>
          <w:color w:val="000000" w:themeColor="text1"/>
          <w:lang w:eastAsia="pl-PL"/>
        </w:rPr>
        <w:br/>
      </w:r>
      <w:r>
        <w:rPr>
          <w:rFonts w:eastAsia="Times New Roman" w:cs="Arial" w:ascii="Arial" w:hAnsi="Arial"/>
          <w:color w:val="000000" w:themeColor="text1"/>
          <w:shd w:fill="FFFFFF" w:val="clear"/>
          <w:lang w:eastAsia="pl-PL"/>
        </w:rPr>
        <w:t>7) Pani/Pana dane osobowe mogą być udostępniane: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Arial" w:hAnsi="Arial" w:eastAsia="Times New Roman" w:cs="Arial"/>
          <w:color w:val="000000" w:themeColor="text1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 w:themeColor="text1"/>
          <w:sz w:val="22"/>
          <w:szCs w:val="22"/>
          <w:lang w:eastAsia="pl-PL"/>
        </w:rPr>
        <w:t>dostawcom usług IT oraz usług księgowo-finansowych (którzy przetwarzają dane na podstawie umowy z Administratorem),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Arial" w:hAnsi="Arial" w:eastAsia="Times New Roman" w:cs="Arial"/>
          <w:color w:val="000000" w:themeColor="text1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 w:themeColor="text1"/>
          <w:sz w:val="22"/>
          <w:szCs w:val="22"/>
          <w:lang w:eastAsia="pl-PL"/>
        </w:rPr>
        <w:t>pracownikom Administratora,</w:t>
      </w:r>
      <w:r>
        <w:rPr>
          <w:rFonts w:eastAsia="Times New Roman" w:cs="Arial" w:ascii="Arial" w:hAnsi="Arial"/>
          <w:color w:val="000000" w:themeColor="text1"/>
          <w:sz w:val="22"/>
          <w:szCs w:val="22"/>
          <w:shd w:fill="FFFFFF" w:val="clear"/>
          <w:lang w:eastAsia="pl-PL"/>
        </w:rPr>
        <w:t xml:space="preserve">  którym powierzono pisemnie przetwarzanie danych osobowych i którzy ponoszą odpowiedzialność za naruszenie zasad przetwarzania,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Arial" w:hAnsi="Arial" w:eastAsia="Times New Roman" w:cs="Arial"/>
          <w:color w:val="000000" w:themeColor="text1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 w:themeColor="text1"/>
          <w:sz w:val="22"/>
          <w:szCs w:val="22"/>
          <w:shd w:fill="FFFFFF" w:val="clear"/>
          <w:lang w:eastAsia="pl-PL"/>
        </w:rPr>
        <w:t>podmiotom, którym Administrator zleci ich</w:t>
      </w:r>
      <w:r>
        <w:rPr>
          <w:rFonts w:eastAsia="Times New Roman" w:cs="Arial" w:ascii="Arial" w:hAnsi="Arial"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eastAsia="Times New Roman" w:cs="Arial" w:ascii="Arial" w:hAnsi="Arial"/>
          <w:color w:val="000000" w:themeColor="text1"/>
          <w:sz w:val="22"/>
          <w:szCs w:val="22"/>
          <w:shd w:fill="FFFFFF" w:val="clear"/>
          <w:lang w:eastAsia="pl-PL"/>
        </w:rPr>
        <w:t>przetwarzanie w zakresach takich jak, w szczególności - przesyłanie,</w:t>
      </w:r>
      <w:r>
        <w:rPr>
          <w:rFonts w:eastAsia="Times New Roman" w:cs="Arial" w:ascii="Arial" w:hAnsi="Arial"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eastAsia="Times New Roman" w:cs="Arial" w:ascii="Arial" w:hAnsi="Arial"/>
          <w:color w:val="000000" w:themeColor="text1"/>
          <w:sz w:val="22"/>
          <w:szCs w:val="22"/>
          <w:shd w:fill="FFFFFF" w:val="clear"/>
          <w:lang w:eastAsia="pl-PL"/>
        </w:rPr>
        <w:t>przechowywanie, archiwizacja i niszczenie danych,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Arial" w:hAnsi="Arial" w:eastAsia="Times New Roman" w:cs="Arial"/>
          <w:color w:val="000000" w:themeColor="text1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 w:themeColor="text1"/>
          <w:sz w:val="22"/>
          <w:szCs w:val="22"/>
          <w:lang w:eastAsia="pl-PL"/>
        </w:rPr>
        <w:t>podmiotom upoważnionym na podstawie obowiązujących przepisów prawa (w szczególności organom administracji państwowowej),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Arial" w:hAnsi="Arial" w:eastAsia="Times New Roman" w:cs="Arial"/>
          <w:color w:val="000000" w:themeColor="text1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 w:themeColor="text1"/>
          <w:sz w:val="22"/>
          <w:szCs w:val="22"/>
          <w:lang w:eastAsia="pl-PL"/>
        </w:rPr>
        <w:t>członkom stowarzyszenia i jury.</w:t>
      </w:r>
    </w:p>
    <w:p>
      <w:pPr>
        <w:pStyle w:val="Normal"/>
        <w:spacing w:lineRule="auto" w:line="360"/>
        <w:rPr>
          <w:rFonts w:ascii="Arial" w:hAnsi="Arial" w:eastAsia="Times New Roman" w:cs="Arial"/>
          <w:color w:val="000000" w:themeColor="text1"/>
          <w:lang w:eastAsia="pl-PL"/>
        </w:rPr>
      </w:pPr>
      <w:r>
        <w:rPr>
          <w:rFonts w:eastAsia="Times New Roman" w:cs="Arial" w:ascii="Arial" w:hAnsi="Arial"/>
          <w:color w:val="000000" w:themeColor="text1"/>
          <w:lang w:eastAsia="pl-PL"/>
        </w:rPr>
        <w:br/>
      </w:r>
      <w:r>
        <w:rPr>
          <w:rFonts w:eastAsia="Times New Roman" w:cs="Arial" w:ascii="Arial" w:hAnsi="Arial"/>
          <w:color w:val="000000" w:themeColor="text1"/>
          <w:shd w:fill="FFFFFF" w:val="clear"/>
          <w:lang w:eastAsia="pl-PL"/>
        </w:rPr>
        <w:t>8) Odmowa podania danych osobowych uniemożliwia udział w Konkursie.</w:t>
      </w:r>
    </w:p>
    <w:p>
      <w:pPr>
        <w:pStyle w:val="Normal"/>
        <w:spacing w:lineRule="auto" w:line="360"/>
        <w:rPr>
          <w:rFonts w:ascii="Arial" w:hAnsi="Arial" w:eastAsia="Times New Roman" w:cs="Arial"/>
          <w:color w:val="000000" w:themeColor="text1"/>
          <w:highlight w:val="white"/>
          <w:lang w:eastAsia="pl-PL"/>
        </w:rPr>
      </w:pPr>
      <w:r>
        <w:rPr>
          <w:rFonts w:eastAsia="Times New Roman" w:cs="Arial" w:ascii="Arial" w:hAnsi="Arial"/>
          <w:color w:val="000000" w:themeColor="text1"/>
          <w:lang w:eastAsia="pl-PL"/>
        </w:rPr>
        <w:br/>
      </w:r>
      <w:r>
        <w:rPr>
          <w:rFonts w:eastAsia="Times New Roman" w:cs="Arial" w:ascii="Arial" w:hAnsi="Arial"/>
          <w:color w:val="000000" w:themeColor="text1"/>
          <w:shd w:fill="FFFFFF" w:val="clear"/>
          <w:lang w:eastAsia="pl-PL"/>
        </w:rPr>
        <w:t>9) Pani/Pana dane osobowe będą przetwarzane przez okres: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eastAsia="Times New Roman" w:cs="Arial"/>
          <w:color w:val="000000" w:themeColor="text1"/>
          <w:sz w:val="22"/>
          <w:szCs w:val="22"/>
          <w:highlight w:val="white"/>
          <w:lang w:eastAsia="pl-PL"/>
        </w:rPr>
      </w:pPr>
      <w:r>
        <w:rPr>
          <w:rFonts w:eastAsia="Times New Roman" w:cs="Arial" w:ascii="Arial" w:hAnsi="Arial"/>
          <w:color w:val="000000" w:themeColor="text1"/>
          <w:sz w:val="22"/>
          <w:szCs w:val="22"/>
          <w:shd w:fill="FFFFFF" w:val="clear"/>
          <w:lang w:eastAsia="pl-PL"/>
        </w:rPr>
        <w:t>konieczny do</w:t>
      </w:r>
      <w:r>
        <w:rPr>
          <w:rFonts w:eastAsia="Times New Roman" w:cs="Arial" w:ascii="Arial" w:hAnsi="Arial"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000000" w:themeColor="text1"/>
          <w:sz w:val="22"/>
          <w:szCs w:val="22"/>
        </w:rPr>
        <w:t>przeprowadzenia, promocji i rozliczenia Konkursu,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eastAsia="Times New Roman" w:cs="Arial"/>
          <w:color w:val="000000" w:themeColor="text1"/>
          <w:sz w:val="22"/>
          <w:szCs w:val="22"/>
          <w:highlight w:val="white"/>
          <w:lang w:eastAsia="pl-PL"/>
        </w:rPr>
      </w:pPr>
      <w:r>
        <w:rPr>
          <w:rFonts w:eastAsia="Times New Roman" w:cs="Arial" w:ascii="Arial" w:hAnsi="Arial"/>
          <w:color w:val="000000" w:themeColor="text1"/>
          <w:sz w:val="22"/>
          <w:szCs w:val="22"/>
          <w:shd w:fill="FFFFFF" w:val="clear"/>
          <w:lang w:eastAsia="pl-PL"/>
        </w:rPr>
        <w:t xml:space="preserve">konieczny do realizacji </w:t>
      </w:r>
      <w:bookmarkStart w:id="0" w:name="_GoBack"/>
      <w:r>
        <w:rPr>
          <w:rFonts w:eastAsia="Times New Roman" w:cs="Arial" w:ascii="Arial" w:hAnsi="Arial"/>
          <w:color w:val="000000" w:themeColor="text1"/>
          <w:sz w:val="22"/>
          <w:szCs w:val="22"/>
          <w:shd w:fill="FFFFFF" w:val="clear"/>
          <w:lang w:eastAsia="pl-PL"/>
        </w:rPr>
        <w:t>obowiązków p</w:t>
      </w:r>
      <w:bookmarkEnd w:id="0"/>
      <w:r>
        <w:rPr>
          <w:rFonts w:eastAsia="Times New Roman" w:cs="Arial" w:ascii="Arial" w:hAnsi="Arial"/>
          <w:color w:val="000000" w:themeColor="text1"/>
          <w:sz w:val="22"/>
          <w:szCs w:val="22"/>
          <w:shd w:fill="FFFFFF" w:val="clear"/>
          <w:lang w:eastAsia="pl-PL"/>
        </w:rPr>
        <w:t>ublicznoprawnych Administratora, w tym w celach archiwizacyjnych i statystycznych, spełniania wymogów wynikających z przepisów podatkowych i o rachunkowości, w tym prowadzenie dokumentacji podatkowej oraz przechowywanie dowodów księgowych,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eastAsia="Times New Roman" w:cs="Arial"/>
          <w:color w:val="000000" w:themeColor="text1"/>
          <w:sz w:val="22"/>
          <w:szCs w:val="22"/>
          <w:highlight w:val="white"/>
          <w:lang w:eastAsia="pl-PL"/>
        </w:rPr>
      </w:pPr>
      <w:r>
        <w:rPr>
          <w:rFonts w:eastAsia="Times New Roman" w:cs="Arial" w:ascii="Arial" w:hAnsi="Arial"/>
          <w:color w:val="000000" w:themeColor="text1"/>
          <w:sz w:val="22"/>
          <w:szCs w:val="22"/>
          <w:shd w:fill="FFFFFF" w:val="clear"/>
          <w:lang w:eastAsia="pl-PL"/>
        </w:rPr>
        <w:t>przechowywania pracy konkursowej w księgozbiorze elektronicznym Administratora.</w:t>
      </w:r>
    </w:p>
    <w:p>
      <w:pPr>
        <w:pStyle w:val="Normal"/>
        <w:spacing w:lineRule="auto" w:line="360"/>
        <w:rPr>
          <w:rFonts w:ascii="Arial" w:hAnsi="Arial" w:eastAsia="Times New Roman" w:cs="Arial"/>
          <w:color w:val="000000" w:themeColor="text1"/>
          <w:highlight w:val="white"/>
          <w:lang w:eastAsia="pl-PL"/>
        </w:rPr>
      </w:pPr>
      <w:r>
        <w:rPr>
          <w:rFonts w:eastAsia="Times New Roman" w:cs="Arial" w:ascii="Arial" w:hAnsi="Arial"/>
          <w:color w:val="000000" w:themeColor="text1"/>
          <w:lang w:eastAsia="pl-PL"/>
        </w:rPr>
        <w:br/>
      </w:r>
      <w:r>
        <w:rPr>
          <w:rFonts w:eastAsia="Times New Roman" w:cs="Arial" w:ascii="Arial" w:hAnsi="Arial"/>
          <w:color w:val="000000" w:themeColor="text1"/>
          <w:shd w:fill="FFFFFF" w:val="clear"/>
          <w:lang w:eastAsia="pl-PL"/>
        </w:rPr>
        <w:t>10) Posiada Pani/Pan prawo do żądania od Administratora:</w:t>
      </w:r>
    </w:p>
    <w:p>
      <w:pPr>
        <w:pStyle w:val="Normal"/>
        <w:spacing w:lineRule="auto" w:line="360"/>
        <w:rPr>
          <w:rFonts w:ascii="Arial" w:hAnsi="Arial" w:eastAsia="Times New Roman" w:cs="Arial"/>
          <w:color w:val="000000" w:themeColor="text1"/>
          <w:highlight w:val="white"/>
          <w:lang w:eastAsia="pl-PL"/>
        </w:rPr>
      </w:pPr>
      <w:r>
        <w:rPr>
          <w:rFonts w:eastAsia="Times New Roman" w:cs="Arial" w:ascii="Arial" w:hAnsi="Arial"/>
          <w:color w:val="000000" w:themeColor="text1"/>
          <w:shd w:fill="FFFFFF" w:val="clear"/>
          <w:lang w:eastAsia="pl-PL"/>
        </w:rPr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 xml:space="preserve">dostępu, sprostowania, usunięcia lub ograniczenia przetwarzania swoich danych osobowych, 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 xml:space="preserve">do zgłoszenia sprzeciwu wobec przetwarzania danych osobowych, 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 xml:space="preserve">żądania przeniesienia danych osobowych, czyli: </w:t>
      </w:r>
    </w:p>
    <w:p>
      <w:pPr>
        <w:pStyle w:val="ListParagraph"/>
        <w:tabs>
          <w:tab w:val="clear" w:pos="708"/>
          <w:tab w:val="left" w:pos="1418" w:leader="none"/>
        </w:tabs>
        <w:spacing w:lineRule="auto" w:line="360"/>
        <w:ind w:left="1418" w:hanging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 xml:space="preserve">- </w:t>
        <w:tab/>
        <w:t>otrzymania danych osobowych, które dostarczył/a Pan/Pani Administratorowi;</w:t>
      </w:r>
    </w:p>
    <w:p>
      <w:pPr>
        <w:pStyle w:val="ListParagraph"/>
        <w:tabs>
          <w:tab w:val="clear" w:pos="708"/>
          <w:tab w:val="left" w:pos="1418" w:leader="none"/>
        </w:tabs>
        <w:spacing w:lineRule="auto" w:line="360"/>
        <w:ind w:left="1418" w:hanging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-</w:t>
        <w:tab/>
        <w:t>przesłania przez Administratora bezpośrednio innemu administratorowi, o ile jest to technicznie możliwe (może też Pan/Pani samodzielnie wysłać otrzymane dane innemu administratorowi).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wniesienia skargi do organu nadzorczego,</w:t>
      </w:r>
    </w:p>
    <w:p>
      <w:pPr>
        <w:pStyle w:val="ListParagraph"/>
        <w:spacing w:lineRule="auto" w:line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Pani/Pana dane osobowe nie podlegają zautomatyzowanemu podejmowaniu decyzji, w tym profilowaniu.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color w:val="000000" w:themeColor="text1"/>
        </w:rPr>
      </w:pPr>
      <w:r>
        <w:rPr>
          <w:rFonts w:cs="Arial" w:ascii="Arial" w:hAnsi="Arial"/>
          <w:i/>
          <w:color w:val="000000" w:themeColor="text1"/>
        </w:rPr>
        <w:t>Oświadczam, że zapoznałem się z powyższymi informacjami i są one dla mnie zrozumiałe.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32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</w:t>
      </w:r>
    </w:p>
    <w:p>
      <w:pPr>
        <w:pStyle w:val="Normal"/>
        <w:ind w:left="4248" w:firstLine="708"/>
        <w:rPr>
          <w:rFonts w:ascii="Arial" w:hAnsi="Arial" w:cs="Arial"/>
        </w:rPr>
      </w:pPr>
      <w:r>
        <w:rPr>
          <w:rFonts w:cs="Arial" w:ascii="Arial" w:hAnsi="Arial"/>
        </w:rPr>
        <w:t>(data, podpis)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Oświadczam, że: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zapoznałem się regulaminem konkursu na najlepszą pracę dyplomową dotycząca problematyki stwardnienia rozsianego i wyrażam zgodę na uczestnictwo konkursie zgodnie z postanowieniami tego regulaminu,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moja praca spełnia wymagania określone w regulaminie konkursu,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zgadzam się na włączenie przekazanego egzemplarza pracy dyplomowej do księgozbioru elektronicznego Polskiego Towarzystwa Stwardnienia Rozsianego (dalej – PTSR)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wyrażam zgodę na przetwarzanie przez PTSR moich danych osobowych zawartych w formularzu oraz mojego wizerunku (pozyskanego w ramach działań promocyjnych prowadzonych przez PTSR) w zakresie opisanym w podanej powyżej informacji o przetwarzaniu danych osobowych przez PTSR,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wyrażam zgodę na publiczne rozpowszechnienie przez PTSR mojego imienia i nazwiska oraz wizerunku  </w:t>
      </w:r>
      <w:bookmarkStart w:id="1" w:name="_Hlk40105243"/>
      <w:r>
        <w:rPr>
          <w:rFonts w:cs="Arial" w:ascii="Arial" w:hAnsi="Arial"/>
          <w:sz w:val="22"/>
          <w:szCs w:val="22"/>
        </w:rPr>
        <w:t xml:space="preserve">(pozyskanego w ramach działań promocyjnych prowadzonych przez PTSR) w publikacjach (w tym w ramach publikacji „Kubek smaku”), informacjach prasowych, materiałach zawartych na stronach internetowych oraz w mediach społecznościowych, - które zostaną sporządzone i publikowane przez PTSR w związku z konkursem, </w:t>
      </w:r>
      <w:bookmarkEnd w:id="1"/>
    </w:p>
    <w:p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wyrażam zgodę na nieodpłatną publikację mojej pracy lub jej fragmentów w wewnętrznych materiałach PTSR skierowanych do jego członków, dokonywaną na </w:t>
      </w:r>
      <w:bookmarkStart w:id="2" w:name="_Hlk40194087"/>
      <w:r>
        <w:rPr>
          <w:rFonts w:cs="Arial" w:ascii="Arial" w:hAnsi="Arial"/>
          <w:sz w:val="22"/>
          <w:szCs w:val="22"/>
        </w:rPr>
        <w:t>wszelkich znanych polach eksploatacji, w tym w szczególności drukiem, technikami audio i wideo, poprzez utrwalanie na nośnikach danych oraz w pamięci komputera, za pośrednictwem poczty elektronicznej oraz za pośrednictwem mediów elektronicznych i witryn internetowych</w:t>
      </w:r>
      <w:bookmarkEnd w:id="2"/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spacing w:lineRule="atLeast" w:line="2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</w:t>
      </w:r>
      <w:r>
        <w:rPr>
          <w:rFonts w:cs="Arial" w:ascii="Arial" w:hAnsi="Arial"/>
        </w:rPr>
        <w:tab/>
        <w:tab/>
        <w:tab/>
        <w:tab/>
        <w:t>…………………………………</w:t>
        <w:tab/>
        <w:tab/>
        <w:tab/>
      </w:r>
    </w:p>
    <w:p>
      <w:pPr>
        <w:pStyle w:val="Normal"/>
        <w:spacing w:lineRule="atLeast" w:line="20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Data, miejscowość</w:t>
        <w:tab/>
        <w:tab/>
        <w:tab/>
        <w:tab/>
        <w:tab/>
        <w:tab/>
        <w:t>Podpis autora</w:t>
      </w:r>
    </w:p>
    <w:p>
      <w:pPr>
        <w:pStyle w:val="Normal"/>
        <w:spacing w:lineRule="atLeast" w:line="2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16a08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326528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2a6ec7"/>
    <w:pPr>
      <w:widowControl/>
      <w:bidi w:val="0"/>
      <w:spacing w:lineRule="auto" w:line="24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16a08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a08"/>
    <w:pPr>
      <w:spacing w:before="0" w:after="200"/>
      <w:ind w:left="720" w:hanging="0"/>
      <w:contextualSpacing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65763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ptsr.org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0054-24E7-42F7-8E3B-F27BF836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LibreOffice/6.3.3.2$Windows_X86_64 LibreOffice_project/a64200df03143b798afd1ec74a12ab50359878ed</Application>
  <Pages>4</Pages>
  <Words>855</Words>
  <Characters>5799</Characters>
  <CharactersWithSpaces>6595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2020-05-13T06:52:00Z</dcterms:created>
  <dc:creator>Schola</dc:creator>
  <dc:description/>
  <dc:language>pl-PL</dc:language>
  <cp:lastModifiedBy>J.Kalisiak</cp:lastModifiedBy>
  <cp:lastPrinted>2020-05-12T14:52:00Z</cp:lastPrinted>
  <dcterms:modified xsi:type="dcterms:W3CDTF">2020-05-13T07:21:00Z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